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B8E" w:rsidRDefault="00957B8E" w:rsidP="00957B8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B8E" w:rsidRPr="002463A3" w:rsidRDefault="00957B8E" w:rsidP="00957B8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957B8E" w:rsidRPr="002463A3" w:rsidRDefault="00957B8E" w:rsidP="00957B8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部分の「入力モード」が「あ」である事を確認！</w:t>
      </w:r>
      <w:r>
        <w:rPr>
          <w:rFonts w:hint="eastAsia"/>
          <w:noProof/>
        </w:rPr>
        <w:drawing>
          <wp:inline distT="0" distB="0" distL="0" distR="0" wp14:anchorId="7E0D82EE" wp14:editId="6764CFC2">
            <wp:extent cx="1971675" cy="4000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B8E" w:rsidRPr="008324C0" w:rsidRDefault="00957B8E" w:rsidP="00957B8E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957B8E" w:rsidRDefault="00957B8E" w:rsidP="00957B8E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957B8E" w:rsidRDefault="00957B8E" w:rsidP="00957B8E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957B8E" w:rsidRDefault="00957B8E" w:rsidP="00957B8E">
      <w:pPr>
        <w:rPr>
          <w:color w:val="FF0000"/>
        </w:rPr>
      </w:pPr>
      <w:bookmarkStart w:id="0" w:name="_GoBack"/>
      <w:bookmarkEnd w:id="0"/>
    </w:p>
    <w:p w:rsidR="00957B8E" w:rsidRDefault="00957B8E" w:rsidP="00957B8E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957B8E" w:rsidRDefault="00957B8E" w:rsidP="00957B8E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957B8E" w:rsidRPr="00284913" w:rsidRDefault="00957B8E" w:rsidP="00957B8E">
      <w:pPr>
        <w:rPr>
          <w:color w:val="FF0000"/>
        </w:rPr>
      </w:pPr>
    </w:p>
    <w:p w:rsidR="00957B8E" w:rsidRPr="00412458" w:rsidRDefault="00957B8E" w:rsidP="00957B8E">
      <w:pPr>
        <w:sectPr w:rsidR="00957B8E" w:rsidRPr="00412458" w:rsidSect="00957B8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57B8E" w:rsidRPr="00CB7530" w:rsidRDefault="00957B8E" w:rsidP="00957B8E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957B8E" w:rsidRDefault="00957B8E" w:rsidP="00957B8E">
      <w:pPr>
        <w:shd w:val="clear" w:color="auto" w:fill="FFCC99"/>
        <w:jc w:val="center"/>
      </w:pPr>
      <w:r>
        <w:rPr>
          <w:rFonts w:hint="eastAsia"/>
        </w:rPr>
        <w:t>文章入力の練習</w:t>
      </w:r>
    </w:p>
    <w:p w:rsidR="00957B8E" w:rsidRDefault="00957B8E" w:rsidP="00957B8E"/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="00957B8E">
          <w:rPr>
            <w:rFonts w:hint="eastAsia"/>
          </w:rPr>
          <w:t>北海道</w:t>
        </w:r>
      </w:smartTag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JAGAIMO NO OISII HOKKAIDOU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富士山がとってもきれい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HUZISANN GA TOTTEMO KIREI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どっきりしてビックリ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  <w:color w:val="000000"/>
          <w:szCs w:val="21"/>
        </w:rPr>
        <w:t>DOKKIRI SITE BIKKURI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でっかいアップルパイ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DEKKAI APPURUPAI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ちっちゃなケーキ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TITTYANA KE-KI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キャベツにレタスにキュウリ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KYABETU NI RETASU NI KYUURI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アルファベット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ARUFABETTO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今日は病気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KYOU HA BYOUKI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かっこいい歌手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KAKKOII KASYU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パソコンがじょうず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PASOKONN GA JOUZU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住所は幸町です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JUUSYO HA SAIWAITYOU DESU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とっても寒い冬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TOTTEMO SAMUI HUYU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ヒュウヒュウと風が吹く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HYUUHYUU TO KAZE GA HUKU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フィンランド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FINRANNDO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英語でフェースは顔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EIGO DE FE-SU HA KAO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小さな文字「ぁぃぅぇぉ」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TIISANA MOJI</w:t>
      </w:r>
      <w:r>
        <w:rPr>
          <w:rFonts w:hint="eastAsia"/>
        </w:rPr>
        <w:t>「</w:t>
      </w:r>
      <w:r>
        <w:rPr>
          <w:rFonts w:hint="eastAsia"/>
        </w:rPr>
        <w:t>XA XI XU XE XO</w:t>
      </w:r>
      <w:r>
        <w:rPr>
          <w:rFonts w:hint="eastAsia"/>
        </w:rPr>
        <w:t>」</w:t>
      </w:r>
    </w:p>
    <w:p w:rsidR="00957B8E" w:rsidRDefault="00C8167A" w:rsidP="00957B8E">
      <w:r>
        <w:rPr>
          <w:rFonts w:hint="eastAsia"/>
        </w:rPr>
        <w:t>・</w:t>
      </w:r>
      <w:r w:rsidR="00957B8E">
        <w:rPr>
          <w:rFonts w:hint="eastAsia"/>
        </w:rPr>
        <w:t>ド・ファ・ラの和音</w:t>
      </w:r>
    </w:p>
    <w:p w:rsidR="00957B8E" w:rsidRDefault="00957B8E" w:rsidP="00957B8E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DO FA RA NO WAONN</w:t>
      </w:r>
    </w:p>
    <w:p w:rsidR="00957B8E" w:rsidRDefault="00957B8E" w:rsidP="00957B8E">
      <w:pPr>
        <w:jc w:val="center"/>
        <w:rPr>
          <w:b/>
          <w:shd w:val="clear" w:color="auto" w:fill="CCFFCC"/>
        </w:rPr>
      </w:pPr>
    </w:p>
    <w:p w:rsidR="00957B8E" w:rsidRDefault="00957B8E" w:rsidP="00957B8E">
      <w:pPr>
        <w:jc w:val="center"/>
        <w:rPr>
          <w:b/>
          <w:shd w:val="clear" w:color="auto" w:fill="CCFFCC"/>
        </w:rPr>
      </w:pPr>
    </w:p>
    <w:p w:rsidR="00957B8E" w:rsidRDefault="00957B8E" w:rsidP="00957B8E">
      <w:pPr>
        <w:jc w:val="center"/>
        <w:rPr>
          <w:b/>
          <w:shd w:val="clear" w:color="auto" w:fill="CCFFCC"/>
        </w:rPr>
      </w:pPr>
    </w:p>
    <w:p w:rsidR="00957B8E" w:rsidRDefault="00957B8E" w:rsidP="00957B8E">
      <w:pPr>
        <w:jc w:val="center"/>
        <w:rPr>
          <w:b/>
          <w:shd w:val="clear" w:color="auto" w:fill="CCFFCC"/>
        </w:rPr>
      </w:pPr>
    </w:p>
    <w:p w:rsidR="00957B8E" w:rsidRDefault="00957B8E" w:rsidP="00957B8E">
      <w:pPr>
        <w:jc w:val="center"/>
        <w:rPr>
          <w:b/>
          <w:shd w:val="clear" w:color="auto" w:fill="CCFFCC"/>
        </w:rPr>
      </w:pPr>
    </w:p>
    <w:p w:rsidR="00957B8E" w:rsidRDefault="00957B8E" w:rsidP="00957B8E">
      <w:pPr>
        <w:jc w:val="center"/>
        <w:rPr>
          <w:b/>
          <w:shd w:val="clear" w:color="auto" w:fill="CCFFCC"/>
        </w:rPr>
      </w:pPr>
    </w:p>
    <w:p w:rsidR="00957B8E" w:rsidRPr="007E2DC9" w:rsidRDefault="00957B8E" w:rsidP="00957B8E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957B8E" w:rsidRPr="007E2DC9" w:rsidRDefault="00957B8E" w:rsidP="00957B8E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957B8E" w:rsidRPr="007E2DC9" w:rsidRDefault="00957B8E" w:rsidP="00957B8E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957B8E" w:rsidRDefault="00957B8E" w:rsidP="00957B8E"/>
    <w:p w:rsidR="00957B8E" w:rsidRPr="00B0671D" w:rsidRDefault="00957B8E" w:rsidP="00957B8E">
      <w:pPr>
        <w:spacing w:line="360" w:lineRule="exact"/>
      </w:pPr>
    </w:p>
    <w:p w:rsidR="00957B8E" w:rsidRDefault="00957B8E" w:rsidP="00957B8E">
      <w:pPr>
        <w:spacing w:line="360" w:lineRule="exact"/>
      </w:pPr>
    </w:p>
    <w:p w:rsidR="00957B8E" w:rsidRDefault="00957B8E" w:rsidP="00957B8E">
      <w:pPr>
        <w:spacing w:line="360" w:lineRule="exact"/>
      </w:pPr>
    </w:p>
    <w:p w:rsidR="00957B8E" w:rsidRDefault="00957B8E" w:rsidP="00957B8E">
      <w:pPr>
        <w:spacing w:line="360" w:lineRule="exact"/>
      </w:pPr>
    </w:p>
    <w:p w:rsidR="00957B8E" w:rsidRDefault="00957B8E" w:rsidP="00957B8E">
      <w:pPr>
        <w:spacing w:line="360" w:lineRule="exact"/>
      </w:pPr>
    </w:p>
    <w:p w:rsidR="00957B8E" w:rsidRPr="00F96D4B" w:rsidRDefault="00957B8E" w:rsidP="00957B8E">
      <w:pPr>
        <w:spacing w:line="360" w:lineRule="exact"/>
      </w:pPr>
    </w:p>
    <w:p w:rsidR="00381076" w:rsidRPr="00957B8E" w:rsidRDefault="00381076"/>
    <w:sectPr w:rsidR="00381076" w:rsidRPr="00957B8E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5B6" w:rsidRDefault="009B25B6" w:rsidP="00C8167A">
      <w:pPr>
        <w:spacing w:line="240" w:lineRule="auto"/>
      </w:pPr>
      <w:r>
        <w:separator/>
      </w:r>
    </w:p>
  </w:endnote>
  <w:endnote w:type="continuationSeparator" w:id="0">
    <w:p w:rsidR="009B25B6" w:rsidRDefault="009B25B6" w:rsidP="00C816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5B6" w:rsidRDefault="009B25B6" w:rsidP="00C8167A">
      <w:pPr>
        <w:spacing w:line="240" w:lineRule="auto"/>
      </w:pPr>
      <w:r>
        <w:separator/>
      </w:r>
    </w:p>
  </w:footnote>
  <w:footnote w:type="continuationSeparator" w:id="0">
    <w:p w:rsidR="009B25B6" w:rsidRDefault="009B25B6" w:rsidP="00C8167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8E"/>
    <w:rsid w:val="00381076"/>
    <w:rsid w:val="00957B8E"/>
    <w:rsid w:val="009B25B6"/>
    <w:rsid w:val="00C81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8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B8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B8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1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167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816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167A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B8E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B8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57B8E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16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167A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816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167A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2</cp:revision>
  <dcterms:created xsi:type="dcterms:W3CDTF">2011-06-22T03:23:00Z</dcterms:created>
  <dcterms:modified xsi:type="dcterms:W3CDTF">2011-08-01T01:02:00Z</dcterms:modified>
</cp:coreProperties>
</file>