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39A" w:rsidRDefault="00A7439A" w:rsidP="00A7439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文字列を選び、書式の設定で文字（フォント）に変化をつけます</w:t>
      </w:r>
    </w:p>
    <w:p w:rsidR="00A7439A" w:rsidRDefault="00A7439A" w:rsidP="00A7439A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最初に</w:t>
      </w: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:rsidR="00A7439A" w:rsidRDefault="00A7439A" w:rsidP="00A7439A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リボンの「フォント」ツールで操作します。</w:t>
      </w:r>
    </w:p>
    <w:p w:rsidR="00A7439A" w:rsidRDefault="00A7439A" w:rsidP="00A7439A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5E9F5A56" wp14:editId="225989C2">
            <wp:extent cx="8534400" cy="8763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39A" w:rsidRPr="008D44DA" w:rsidRDefault="00A7439A" w:rsidP="00A7439A">
      <w:pPr>
        <w:jc w:val="center"/>
        <w:rPr>
          <w:b/>
          <w:szCs w:val="21"/>
        </w:rPr>
      </w:pPr>
    </w:p>
    <w:p w:rsidR="00A7439A" w:rsidRPr="008D44DA" w:rsidRDefault="00A7439A" w:rsidP="00A7439A">
      <w:pPr>
        <w:jc w:val="center"/>
        <w:rPr>
          <w:szCs w:val="21"/>
        </w:rPr>
        <w:sectPr w:rsidR="00A7439A" w:rsidRPr="008D44DA" w:rsidSect="00A7439A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A7439A" w:rsidRPr="00CB7530" w:rsidRDefault="00A7439A" w:rsidP="00A7439A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A7439A" w:rsidRDefault="00A7439A" w:rsidP="00A7439A">
      <w:pPr>
        <w:shd w:val="clear" w:color="auto" w:fill="FFCC99"/>
        <w:jc w:val="center"/>
      </w:pPr>
      <w:r>
        <w:rPr>
          <w:rFonts w:hint="eastAsia"/>
        </w:rPr>
        <w:t>文字（フォント）</w:t>
      </w:r>
    </w:p>
    <w:p w:rsidR="00A7439A" w:rsidRDefault="00A7439A" w:rsidP="00A7439A">
      <w:pPr>
        <w:shd w:val="clear" w:color="auto" w:fill="FFCC99"/>
        <w:jc w:val="center"/>
      </w:pPr>
      <w:r>
        <w:rPr>
          <w:rFonts w:hint="eastAsia"/>
        </w:rPr>
        <w:t>基本アレンジの練習</w:t>
      </w:r>
    </w:p>
    <w:p w:rsidR="00A7439A" w:rsidRPr="00B76B4A" w:rsidRDefault="00A7439A" w:rsidP="00A7439A">
      <w:pPr>
        <w:jc w:val="center"/>
        <w:rPr>
          <w:color w:val="FF0000"/>
        </w:rPr>
      </w:pPr>
      <w:r w:rsidRPr="00B76B4A">
        <w:rPr>
          <w:rFonts w:hint="eastAsia"/>
          <w:color w:val="FF0000"/>
        </w:rPr>
        <w:t>左のサンプルのようにしましょう。</w:t>
      </w:r>
    </w:p>
    <w:p w:rsidR="00A7439A" w:rsidRDefault="00A7439A" w:rsidP="00A7439A">
      <w:pPr>
        <w:jc w:val="center"/>
      </w:pPr>
    </w:p>
    <w:p w:rsidR="00A7439A" w:rsidRPr="00E959B7" w:rsidRDefault="00A7439A" w:rsidP="00A7439A">
      <w:pPr>
        <w:rPr>
          <w:b/>
        </w:rPr>
      </w:pPr>
      <w:r w:rsidRPr="00E959B7">
        <w:rPr>
          <w:rFonts w:hint="eastAsia"/>
          <w:b/>
        </w:rPr>
        <w:t>■</w:t>
      </w:r>
      <w:r>
        <w:rPr>
          <w:rFonts w:hint="eastAsia"/>
          <w:b/>
        </w:rPr>
        <w:t xml:space="preserve">１　</w:t>
      </w:r>
      <w:r w:rsidRPr="00E959B7">
        <w:rPr>
          <w:rFonts w:hint="eastAsia"/>
          <w:b/>
        </w:rPr>
        <w:t>文字を大きくする</w:t>
      </w:r>
    </w:p>
    <w:p w:rsidR="00A7439A" w:rsidRDefault="00A7439A" w:rsidP="00A7439A">
      <w:pPr>
        <w:jc w:val="center"/>
        <w:rPr>
          <w:szCs w:val="21"/>
        </w:rPr>
      </w:pPr>
      <w:r>
        <w:rPr>
          <w:rFonts w:hint="eastAsia"/>
          <w:sz w:val="28"/>
        </w:rPr>
        <w:t>鹿児島</w:t>
      </w:r>
      <w:r>
        <w:rPr>
          <w:rFonts w:hint="eastAsia"/>
          <w:szCs w:val="21"/>
        </w:rPr>
        <w:t>→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鹿児島</w:t>
      </w:r>
    </w:p>
    <w:p w:rsidR="00A7439A" w:rsidRDefault="00A7439A" w:rsidP="00A7439A">
      <w:pPr>
        <w:rPr>
          <w:szCs w:val="21"/>
        </w:rPr>
      </w:pPr>
      <w:r>
        <w:rPr>
          <w:rFonts w:hint="eastAsia"/>
          <w:szCs w:val="21"/>
        </w:rPr>
        <w:t>《方法》</w:t>
      </w:r>
    </w:p>
    <w:p w:rsidR="00A7439A" w:rsidRDefault="00A7439A" w:rsidP="00A7439A">
      <w:pPr>
        <w:numPr>
          <w:ilvl w:val="0"/>
          <w:numId w:val="1"/>
        </w:numPr>
        <w:spacing w:line="380" w:lineRule="exact"/>
        <w:ind w:left="357" w:hanging="357"/>
        <w:rPr>
          <w:szCs w:val="21"/>
        </w:rPr>
      </w:pPr>
      <w:r>
        <w:rPr>
          <w:rFonts w:hint="eastAsia"/>
          <w:szCs w:val="21"/>
        </w:rPr>
        <w:t>文字を選択</w:t>
      </w:r>
    </w:p>
    <w:p w:rsidR="00A7439A" w:rsidRDefault="00A7439A" w:rsidP="00A7439A">
      <w:pPr>
        <w:numPr>
          <w:ilvl w:val="0"/>
          <w:numId w:val="1"/>
        </w:numPr>
        <w:spacing w:line="380" w:lineRule="exact"/>
        <w:ind w:left="357" w:hanging="357"/>
        <w:rPr>
          <w:szCs w:val="21"/>
        </w:rPr>
      </w:pPr>
      <w:r>
        <w:rPr>
          <w:rFonts w:hint="eastAsia"/>
          <w:szCs w:val="21"/>
        </w:rPr>
        <w:t>「フォントサイズボタン」の</w:t>
      </w:r>
      <w:r>
        <w:rPr>
          <w:rFonts w:hint="eastAsia"/>
          <w:noProof/>
          <w:szCs w:val="21"/>
        </w:rPr>
        <w:drawing>
          <wp:inline distT="0" distB="0" distL="0" distR="0" wp14:anchorId="0DDC61DA" wp14:editId="5AA2B00D">
            <wp:extent cx="438150" cy="200025"/>
            <wp:effectExtent l="19050" t="0" r="0" b="0"/>
            <wp:docPr id="4541" name="図 4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「フォントサイズ」の▼を左クリック</w:t>
      </w:r>
    </w:p>
    <w:p w:rsidR="00A7439A" w:rsidRDefault="00A7439A" w:rsidP="00A7439A">
      <w:pPr>
        <w:numPr>
          <w:ilvl w:val="0"/>
          <w:numId w:val="1"/>
        </w:numPr>
        <w:spacing w:line="380" w:lineRule="exact"/>
        <w:ind w:left="357" w:hanging="357"/>
        <w:rPr>
          <w:szCs w:val="21"/>
        </w:rPr>
      </w:pPr>
      <w:r>
        <w:rPr>
          <w:rFonts w:hint="eastAsia"/>
          <w:szCs w:val="21"/>
        </w:rPr>
        <w:t>ここでは「１４」を左クリック選択→</w:t>
      </w:r>
      <w:r>
        <w:rPr>
          <w:rFonts w:hint="eastAsia"/>
          <w:noProof/>
          <w:szCs w:val="21"/>
        </w:rPr>
        <w:drawing>
          <wp:inline distT="0" distB="0" distL="0" distR="0" wp14:anchorId="2E48C3FB" wp14:editId="3893452F">
            <wp:extent cx="1447800" cy="28575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39A" w:rsidRDefault="00A7439A" w:rsidP="00A7439A">
      <w:pPr>
        <w:numPr>
          <w:ilvl w:val="0"/>
          <w:numId w:val="1"/>
        </w:numPr>
        <w:spacing w:line="380" w:lineRule="exact"/>
        <w:ind w:left="357" w:hanging="357"/>
        <w:rPr>
          <w:szCs w:val="21"/>
        </w:rPr>
      </w:pPr>
      <w:r>
        <w:rPr>
          <w:rFonts w:hint="eastAsia"/>
          <w:szCs w:val="21"/>
        </w:rPr>
        <w:t>文字の右横など</w:t>
      </w:r>
      <w:r w:rsidRPr="00D25629">
        <w:rPr>
          <w:rFonts w:hint="eastAsia"/>
          <w:color w:val="FF0000"/>
          <w:szCs w:val="21"/>
        </w:rPr>
        <w:t>左クリックし選択解除します</w:t>
      </w:r>
      <w:r>
        <w:rPr>
          <w:rFonts w:hint="eastAsia"/>
          <w:szCs w:val="21"/>
        </w:rPr>
        <w:t>。</w:t>
      </w:r>
    </w:p>
    <w:p w:rsidR="00A7439A" w:rsidRPr="000A085B" w:rsidRDefault="00A7439A" w:rsidP="00A7439A">
      <w:pPr>
        <w:ind w:left="360"/>
        <w:rPr>
          <w:szCs w:val="21"/>
          <w:shd w:val="clear" w:color="auto" w:fill="FF99CC"/>
        </w:rPr>
      </w:pPr>
      <w:r w:rsidRPr="000A085B">
        <w:rPr>
          <w:rFonts w:hint="eastAsia"/>
          <w:szCs w:val="21"/>
          <w:shd w:val="clear" w:color="auto" w:fill="FF99CC"/>
        </w:rPr>
        <w:t>※</w:t>
      </w:r>
      <w:r w:rsidRPr="000A085B">
        <w:rPr>
          <w:rFonts w:hint="eastAsia"/>
          <w:color w:val="FF0000"/>
          <w:szCs w:val="21"/>
          <w:shd w:val="clear" w:color="auto" w:fill="FF99CC"/>
        </w:rPr>
        <w:t>注意</w:t>
      </w:r>
      <w:r>
        <w:rPr>
          <w:rFonts w:hint="eastAsia"/>
          <w:noProof/>
          <w:szCs w:val="21"/>
          <w:shd w:val="clear" w:color="auto" w:fill="FF99CC"/>
        </w:rPr>
        <w:drawing>
          <wp:inline distT="0" distB="0" distL="0" distR="0" wp14:anchorId="04D1DD1E" wp14:editId="021C6E7E">
            <wp:extent cx="428625" cy="209550"/>
            <wp:effectExtent l="19050" t="0" r="9525" b="0"/>
            <wp:docPr id="4542" name="図 4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85B">
        <w:rPr>
          <w:rFonts w:hint="eastAsia"/>
          <w:szCs w:val="21"/>
          <w:shd w:val="clear" w:color="auto" w:fill="FF99CC"/>
        </w:rPr>
        <w:t>キーは不可！</w:t>
      </w:r>
    </w:p>
    <w:p w:rsidR="00A7439A" w:rsidRDefault="00A7439A" w:rsidP="00A7439A">
      <w:pPr>
        <w:rPr>
          <w:szCs w:val="21"/>
        </w:rPr>
      </w:pPr>
    </w:p>
    <w:p w:rsidR="00A7439A" w:rsidRPr="00D25629" w:rsidRDefault="00A7439A" w:rsidP="00A7439A">
      <w:pPr>
        <w:rPr>
          <w:szCs w:val="21"/>
          <w:shd w:val="clear" w:color="auto" w:fill="99CC00"/>
        </w:rPr>
      </w:pPr>
      <w:r w:rsidRPr="00D25629">
        <w:rPr>
          <w:rFonts w:hint="eastAsia"/>
          <w:szCs w:val="21"/>
          <w:shd w:val="clear" w:color="auto" w:fill="99CC00"/>
        </w:rPr>
        <w:t>練　習</w:t>
      </w:r>
    </w:p>
    <w:p w:rsidR="00A7439A" w:rsidRDefault="00A7439A" w:rsidP="00C173C9">
      <w:pPr>
        <w:jc w:val="center"/>
        <w:rPr>
          <w:szCs w:val="21"/>
        </w:rPr>
      </w:pPr>
      <w:r>
        <w:rPr>
          <w:rFonts w:hint="eastAsia"/>
          <w:szCs w:val="21"/>
        </w:rPr>
        <w:t>この文字列を好きな大きさに。</w:t>
      </w:r>
    </w:p>
    <w:p w:rsidR="00A7439A" w:rsidRDefault="00A7439A" w:rsidP="00A7439A">
      <w:pPr>
        <w:rPr>
          <w:szCs w:val="21"/>
        </w:rPr>
      </w:pPr>
    </w:p>
    <w:p w:rsidR="00A7439A" w:rsidRDefault="00A7439A" w:rsidP="00A7439A">
      <w:pPr>
        <w:rPr>
          <w:szCs w:val="21"/>
        </w:rPr>
      </w:pPr>
    </w:p>
    <w:p w:rsidR="00A7439A" w:rsidRPr="00E959B7" w:rsidRDefault="00A7439A" w:rsidP="00A7439A">
      <w:pPr>
        <w:rPr>
          <w:b/>
        </w:rPr>
      </w:pPr>
      <w:r w:rsidRPr="00E959B7">
        <w:rPr>
          <w:rFonts w:hint="eastAsia"/>
          <w:b/>
        </w:rPr>
        <w:t>■</w:t>
      </w:r>
      <w:r>
        <w:rPr>
          <w:rFonts w:hint="eastAsia"/>
          <w:b/>
        </w:rPr>
        <w:t xml:space="preserve">２　</w:t>
      </w:r>
      <w:r w:rsidRPr="00E959B7">
        <w:rPr>
          <w:rFonts w:hint="eastAsia"/>
          <w:b/>
        </w:rPr>
        <w:t>文字を</w:t>
      </w:r>
      <w:r>
        <w:rPr>
          <w:rFonts w:hint="eastAsia"/>
          <w:b/>
        </w:rPr>
        <w:t>太文字に</w:t>
      </w:r>
      <w:r w:rsidRPr="00E959B7">
        <w:rPr>
          <w:rFonts w:hint="eastAsia"/>
          <w:b/>
        </w:rPr>
        <w:t>する</w:t>
      </w:r>
    </w:p>
    <w:p w:rsidR="00A7439A" w:rsidRDefault="00A7439A" w:rsidP="00A7439A">
      <w:pPr>
        <w:jc w:val="center"/>
        <w:rPr>
          <w:szCs w:val="21"/>
        </w:rPr>
      </w:pPr>
      <w:r w:rsidRPr="00092E53">
        <w:rPr>
          <w:rFonts w:hint="eastAsia"/>
          <w:b/>
          <w:sz w:val="28"/>
          <w:szCs w:val="28"/>
        </w:rPr>
        <w:t>神奈川</w:t>
      </w:r>
      <w:r>
        <w:rPr>
          <w:rFonts w:hint="eastAsia"/>
          <w:szCs w:val="21"/>
        </w:rPr>
        <w:t>→</w:t>
      </w:r>
      <w:r>
        <w:rPr>
          <w:rFonts w:hint="eastAsia"/>
          <w:szCs w:val="21"/>
        </w:rPr>
        <w:tab/>
      </w:r>
      <w:r w:rsidRPr="00092E53">
        <w:rPr>
          <w:rFonts w:hint="eastAsia"/>
          <w:sz w:val="28"/>
          <w:szCs w:val="28"/>
        </w:rPr>
        <w:t>神奈川</w:t>
      </w:r>
    </w:p>
    <w:p w:rsidR="00A7439A" w:rsidRDefault="00A7439A" w:rsidP="00A7439A">
      <w:pPr>
        <w:rPr>
          <w:szCs w:val="21"/>
        </w:rPr>
      </w:pPr>
      <w:r>
        <w:rPr>
          <w:rFonts w:hint="eastAsia"/>
          <w:szCs w:val="21"/>
        </w:rPr>
        <w:t>《方法》</w:t>
      </w:r>
    </w:p>
    <w:p w:rsidR="00A7439A" w:rsidRDefault="00A7439A" w:rsidP="00A7439A">
      <w:pPr>
        <w:numPr>
          <w:ilvl w:val="0"/>
          <w:numId w:val="2"/>
        </w:numPr>
        <w:spacing w:line="380" w:lineRule="exact"/>
        <w:rPr>
          <w:szCs w:val="21"/>
        </w:rPr>
      </w:pPr>
      <w:r>
        <w:rPr>
          <w:rFonts w:hint="eastAsia"/>
          <w:szCs w:val="21"/>
        </w:rPr>
        <w:t>文字を選択</w:t>
      </w:r>
    </w:p>
    <w:p w:rsidR="00A7439A" w:rsidRDefault="00A7439A" w:rsidP="00A7439A">
      <w:pPr>
        <w:numPr>
          <w:ilvl w:val="0"/>
          <w:numId w:val="2"/>
        </w:numPr>
        <w:spacing w:line="240" w:lineRule="atLeast"/>
        <w:ind w:left="357" w:hanging="357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17C779CB" wp14:editId="5A98260E">
            <wp:extent cx="257175" cy="190500"/>
            <wp:effectExtent l="19050" t="0" r="9525" b="0"/>
            <wp:docPr id="4543" name="図 4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「太字ボタン」を左クリック</w:t>
      </w:r>
      <w:r>
        <w:rPr>
          <w:szCs w:val="21"/>
        </w:rPr>
        <w:br/>
      </w:r>
      <w:r>
        <w:rPr>
          <w:rFonts w:hint="eastAsia"/>
          <w:szCs w:val="21"/>
        </w:rPr>
        <w:t>※戻すには再度</w:t>
      </w:r>
      <w:r>
        <w:rPr>
          <w:rFonts w:hint="eastAsia"/>
          <w:noProof/>
          <w:szCs w:val="21"/>
        </w:rPr>
        <w:drawing>
          <wp:inline distT="0" distB="0" distL="0" distR="0" wp14:anchorId="19F8D89B" wp14:editId="7A9A6CE6">
            <wp:extent cx="257175" cy="190500"/>
            <wp:effectExtent l="19050" t="0" r="9525" b="0"/>
            <wp:docPr id="4544" name="図 4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を左クリック（あるいは</w:t>
      </w:r>
      <w:r>
        <w:rPr>
          <w:rFonts w:hint="eastAsia"/>
          <w:noProof/>
          <w:szCs w:val="21"/>
        </w:rPr>
        <w:drawing>
          <wp:inline distT="0" distB="0" distL="0" distR="0" wp14:anchorId="1150B569" wp14:editId="604C2860">
            <wp:extent cx="409575" cy="266700"/>
            <wp:effectExtent l="0" t="0" r="0" b="0"/>
            <wp:docPr id="4545" name="図 4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＋</w:t>
      </w:r>
      <w:r>
        <w:rPr>
          <w:rFonts w:hint="eastAsia"/>
          <w:noProof/>
          <w:szCs w:val="21"/>
        </w:rPr>
        <w:drawing>
          <wp:inline distT="0" distB="0" distL="0" distR="0" wp14:anchorId="64B5E3A8" wp14:editId="30EB9CBE">
            <wp:extent cx="333375" cy="333375"/>
            <wp:effectExtent l="0" t="0" r="0" b="0"/>
            <wp:docPr id="4546" name="図 4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</w:t>
      </w:r>
    </w:p>
    <w:p w:rsidR="00A7439A" w:rsidRDefault="00A7439A" w:rsidP="00A7439A">
      <w:pPr>
        <w:rPr>
          <w:szCs w:val="21"/>
        </w:rPr>
      </w:pPr>
      <w:r>
        <w:rPr>
          <w:rFonts w:hint="eastAsia"/>
          <w:szCs w:val="21"/>
        </w:rPr>
        <w:t>③</w:t>
      </w:r>
      <w:r w:rsidRPr="00D25629">
        <w:rPr>
          <w:rFonts w:hint="eastAsia"/>
          <w:color w:val="FF0000"/>
          <w:szCs w:val="21"/>
        </w:rPr>
        <w:t>左クリックし選択解除します</w:t>
      </w:r>
    </w:p>
    <w:p w:rsidR="00A7439A" w:rsidRPr="00E959B7" w:rsidRDefault="00A7439A" w:rsidP="00A7439A">
      <w:pPr>
        <w:rPr>
          <w:b/>
        </w:rPr>
      </w:pPr>
      <w:r w:rsidRPr="00E959B7">
        <w:rPr>
          <w:rFonts w:hint="eastAsia"/>
          <w:b/>
        </w:rPr>
        <w:t>■</w:t>
      </w:r>
      <w:r>
        <w:rPr>
          <w:rFonts w:hint="eastAsia"/>
          <w:b/>
        </w:rPr>
        <w:t xml:space="preserve">３　</w:t>
      </w:r>
      <w:r w:rsidRPr="00E959B7">
        <w:rPr>
          <w:rFonts w:hint="eastAsia"/>
          <w:b/>
        </w:rPr>
        <w:t>文字を</w:t>
      </w:r>
      <w:r>
        <w:rPr>
          <w:rFonts w:hint="eastAsia"/>
          <w:b/>
        </w:rPr>
        <w:t>斜体文字に</w:t>
      </w:r>
      <w:r w:rsidRPr="00E959B7">
        <w:rPr>
          <w:rFonts w:hint="eastAsia"/>
          <w:b/>
        </w:rPr>
        <w:t>する</w:t>
      </w:r>
    </w:p>
    <w:p w:rsidR="00A7439A" w:rsidRDefault="00A7439A" w:rsidP="00A7439A">
      <w:pPr>
        <w:jc w:val="center"/>
        <w:rPr>
          <w:szCs w:val="21"/>
          <w:lang w:eastAsia="zh-TW"/>
        </w:rPr>
      </w:pPr>
      <w:r w:rsidRPr="00092E53">
        <w:rPr>
          <w:rFonts w:hint="eastAsia"/>
          <w:i/>
          <w:sz w:val="28"/>
          <w:szCs w:val="28"/>
          <w:lang w:eastAsia="zh-TW"/>
        </w:rPr>
        <w:t>鹿児島</w:t>
      </w:r>
      <w:r>
        <w:rPr>
          <w:rFonts w:hint="eastAsia"/>
          <w:szCs w:val="21"/>
          <w:lang w:eastAsia="zh-TW"/>
        </w:rPr>
        <w:t>→</w:t>
      </w:r>
      <w:r>
        <w:rPr>
          <w:rFonts w:hint="eastAsia"/>
          <w:szCs w:val="21"/>
          <w:lang w:eastAsia="zh-TW"/>
        </w:rPr>
        <w:tab/>
      </w:r>
      <w:r w:rsidRPr="00092E53">
        <w:rPr>
          <w:rFonts w:hint="eastAsia"/>
          <w:sz w:val="28"/>
          <w:szCs w:val="28"/>
          <w:lang w:eastAsia="zh-TW"/>
        </w:rPr>
        <w:t>鹿児島</w:t>
      </w:r>
    </w:p>
    <w:p w:rsidR="00A7439A" w:rsidRDefault="00A7439A" w:rsidP="00A7439A">
      <w:pPr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>《方法》</w:t>
      </w:r>
    </w:p>
    <w:p w:rsidR="00A7439A" w:rsidRDefault="00A7439A" w:rsidP="00A7439A">
      <w:pPr>
        <w:numPr>
          <w:ilvl w:val="0"/>
          <w:numId w:val="3"/>
        </w:numPr>
        <w:spacing w:line="380" w:lineRule="exact"/>
        <w:rPr>
          <w:szCs w:val="21"/>
        </w:rPr>
      </w:pPr>
      <w:r>
        <w:rPr>
          <w:rFonts w:hint="eastAsia"/>
          <w:szCs w:val="21"/>
        </w:rPr>
        <w:t>文字を選択</w:t>
      </w:r>
    </w:p>
    <w:p w:rsidR="00A7439A" w:rsidRDefault="00A7439A" w:rsidP="00A7439A">
      <w:pPr>
        <w:numPr>
          <w:ilvl w:val="0"/>
          <w:numId w:val="3"/>
        </w:numPr>
        <w:spacing w:line="240" w:lineRule="atLeas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59E8F066" wp14:editId="585B6EEA">
            <wp:extent cx="247650" cy="219075"/>
            <wp:effectExtent l="19050" t="0" r="0" b="0"/>
            <wp:docPr id="4547" name="図 4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「斜体ボタン」を左クリック</w:t>
      </w:r>
      <w:r>
        <w:rPr>
          <w:szCs w:val="21"/>
        </w:rPr>
        <w:br/>
      </w:r>
      <w:r>
        <w:rPr>
          <w:rFonts w:hint="eastAsia"/>
          <w:szCs w:val="21"/>
        </w:rPr>
        <w:t>※戻すには再度を</w:t>
      </w:r>
      <w:r>
        <w:rPr>
          <w:rFonts w:hint="eastAsia"/>
          <w:noProof/>
          <w:szCs w:val="21"/>
        </w:rPr>
        <w:drawing>
          <wp:inline distT="0" distB="0" distL="0" distR="0" wp14:anchorId="46BAFC7F" wp14:editId="0E7566C9">
            <wp:extent cx="247650" cy="219075"/>
            <wp:effectExtent l="19050" t="0" r="0" b="0"/>
            <wp:docPr id="4548" name="図 4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左クリック（あるいは</w:t>
      </w:r>
      <w:r>
        <w:rPr>
          <w:rFonts w:hint="eastAsia"/>
          <w:noProof/>
          <w:szCs w:val="21"/>
        </w:rPr>
        <w:drawing>
          <wp:inline distT="0" distB="0" distL="0" distR="0" wp14:anchorId="48F4EDE8" wp14:editId="7757C2A8">
            <wp:extent cx="409575" cy="266700"/>
            <wp:effectExtent l="0" t="0" r="0" b="0"/>
            <wp:docPr id="4549" name="図 4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＋</w:t>
      </w:r>
      <w:r>
        <w:rPr>
          <w:rFonts w:hint="eastAsia"/>
          <w:noProof/>
          <w:szCs w:val="21"/>
        </w:rPr>
        <w:drawing>
          <wp:inline distT="0" distB="0" distL="0" distR="0" wp14:anchorId="7CD39E04" wp14:editId="5D61EA60">
            <wp:extent cx="333375" cy="333375"/>
            <wp:effectExtent l="0" t="0" r="0" b="0"/>
            <wp:docPr id="4550" name="図 4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</w:t>
      </w:r>
    </w:p>
    <w:p w:rsidR="00A7439A" w:rsidRPr="000C1850" w:rsidRDefault="00A7439A" w:rsidP="00A7439A">
      <w:pPr>
        <w:pStyle w:val="a3"/>
        <w:numPr>
          <w:ilvl w:val="0"/>
          <w:numId w:val="3"/>
        </w:numPr>
        <w:spacing w:line="380" w:lineRule="exact"/>
        <w:ind w:leftChars="0"/>
        <w:rPr>
          <w:szCs w:val="21"/>
        </w:rPr>
      </w:pPr>
      <w:r w:rsidRPr="000C1850">
        <w:rPr>
          <w:rFonts w:hint="eastAsia"/>
          <w:color w:val="FF0000"/>
          <w:szCs w:val="21"/>
        </w:rPr>
        <w:t>左クリックし選択解除します</w:t>
      </w:r>
    </w:p>
    <w:p w:rsidR="00A7439A" w:rsidRDefault="00A7439A" w:rsidP="00A7439A">
      <w:pPr>
        <w:pStyle w:val="a3"/>
        <w:ind w:leftChars="0" w:left="360"/>
        <w:rPr>
          <w:szCs w:val="21"/>
        </w:rPr>
      </w:pPr>
    </w:p>
    <w:p w:rsidR="00A7439A" w:rsidRDefault="00A7439A" w:rsidP="00A7439A">
      <w:pPr>
        <w:pStyle w:val="a3"/>
        <w:ind w:leftChars="0" w:left="360"/>
        <w:rPr>
          <w:szCs w:val="21"/>
        </w:rPr>
      </w:pPr>
    </w:p>
    <w:p w:rsidR="00A7439A" w:rsidRPr="000C1850" w:rsidRDefault="00A7439A" w:rsidP="00A7439A">
      <w:pPr>
        <w:pStyle w:val="a3"/>
        <w:ind w:leftChars="0" w:left="360"/>
        <w:rPr>
          <w:szCs w:val="21"/>
        </w:rPr>
      </w:pPr>
    </w:p>
    <w:p w:rsidR="00A7439A" w:rsidRPr="00E959B7" w:rsidRDefault="00A7439A" w:rsidP="00A7439A">
      <w:pPr>
        <w:rPr>
          <w:b/>
        </w:rPr>
      </w:pPr>
      <w:r w:rsidRPr="00E959B7">
        <w:rPr>
          <w:rFonts w:hint="eastAsia"/>
          <w:b/>
        </w:rPr>
        <w:lastRenderedPageBreak/>
        <w:t>■</w:t>
      </w:r>
      <w:r>
        <w:rPr>
          <w:rFonts w:hint="eastAsia"/>
          <w:b/>
        </w:rPr>
        <w:t xml:space="preserve">４　</w:t>
      </w:r>
      <w:r w:rsidRPr="00E959B7">
        <w:rPr>
          <w:rFonts w:hint="eastAsia"/>
          <w:b/>
        </w:rPr>
        <w:t>文字</w:t>
      </w:r>
      <w:r>
        <w:rPr>
          <w:rFonts w:hint="eastAsia"/>
          <w:b/>
        </w:rPr>
        <w:t>に下線付ける</w:t>
      </w:r>
    </w:p>
    <w:p w:rsidR="00A7439A" w:rsidRDefault="00A7439A" w:rsidP="00A7439A">
      <w:pPr>
        <w:jc w:val="center"/>
        <w:rPr>
          <w:szCs w:val="21"/>
        </w:rPr>
      </w:pPr>
      <w:r w:rsidRPr="00092E53">
        <w:rPr>
          <w:rFonts w:hint="eastAsia"/>
          <w:sz w:val="28"/>
          <w:szCs w:val="28"/>
          <w:u w:val="single" w:color="000000"/>
        </w:rPr>
        <w:t>大阪</w:t>
      </w:r>
      <w:r>
        <w:rPr>
          <w:rFonts w:hint="eastAsia"/>
          <w:szCs w:val="21"/>
        </w:rPr>
        <w:t>→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092E53">
        <w:rPr>
          <w:rFonts w:hint="eastAsia"/>
          <w:sz w:val="28"/>
          <w:szCs w:val="28"/>
        </w:rPr>
        <w:t>大阪</w:t>
      </w:r>
    </w:p>
    <w:p w:rsidR="00A7439A" w:rsidRDefault="00A7439A" w:rsidP="00A7439A">
      <w:pPr>
        <w:rPr>
          <w:szCs w:val="21"/>
        </w:rPr>
      </w:pPr>
      <w:r>
        <w:rPr>
          <w:rFonts w:hint="eastAsia"/>
          <w:szCs w:val="21"/>
        </w:rPr>
        <w:t>《方法》</w:t>
      </w:r>
    </w:p>
    <w:p w:rsidR="00A7439A" w:rsidRDefault="00A7439A" w:rsidP="00A7439A">
      <w:pPr>
        <w:numPr>
          <w:ilvl w:val="0"/>
          <w:numId w:val="4"/>
        </w:numPr>
        <w:spacing w:line="380" w:lineRule="exact"/>
        <w:rPr>
          <w:szCs w:val="21"/>
        </w:rPr>
      </w:pPr>
      <w:r>
        <w:rPr>
          <w:rFonts w:hint="eastAsia"/>
          <w:szCs w:val="21"/>
        </w:rPr>
        <w:t>文字を選択</w:t>
      </w:r>
    </w:p>
    <w:p w:rsidR="00A7439A" w:rsidRDefault="00A7439A" w:rsidP="00A7439A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②</w:t>
      </w:r>
      <w:r>
        <w:rPr>
          <w:rFonts w:hint="eastAsia"/>
          <w:noProof/>
          <w:szCs w:val="21"/>
        </w:rPr>
        <w:drawing>
          <wp:inline distT="0" distB="0" distL="0" distR="0" wp14:anchorId="10694683" wp14:editId="31C2B6B4">
            <wp:extent cx="352425" cy="209550"/>
            <wp:effectExtent l="19050" t="0" r="9525" b="0"/>
            <wp:docPr id="4551" name="図 4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「下線ボタン」を左クリック</w:t>
      </w:r>
    </w:p>
    <w:p w:rsidR="00A7439A" w:rsidRDefault="00A7439A" w:rsidP="00A7439A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③</w:t>
      </w:r>
      <w:r w:rsidRPr="00D25629">
        <w:rPr>
          <w:rFonts w:hint="eastAsia"/>
          <w:color w:val="FF0000"/>
          <w:szCs w:val="21"/>
        </w:rPr>
        <w:t>左クリックし選択解除します</w:t>
      </w:r>
    </w:p>
    <w:p w:rsidR="00A7439A" w:rsidRDefault="00A7439A" w:rsidP="00A7439A">
      <w:pPr>
        <w:rPr>
          <w:szCs w:val="21"/>
        </w:rPr>
      </w:pPr>
      <w:r>
        <w:rPr>
          <w:rFonts w:hint="eastAsia"/>
          <w:szCs w:val="21"/>
        </w:rPr>
        <w:t>※戻すには再度</w:t>
      </w:r>
      <w:r>
        <w:rPr>
          <w:rFonts w:hint="eastAsia"/>
          <w:noProof/>
          <w:szCs w:val="21"/>
        </w:rPr>
        <w:drawing>
          <wp:inline distT="0" distB="0" distL="0" distR="0" wp14:anchorId="15E7EA30" wp14:editId="7D100242">
            <wp:extent cx="352425" cy="209550"/>
            <wp:effectExtent l="19050" t="0" r="9525" b="0"/>
            <wp:docPr id="4552" name="図 4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を左クリック</w:t>
      </w:r>
    </w:p>
    <w:p w:rsidR="00A7439A" w:rsidRDefault="00A7439A" w:rsidP="00A7439A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※その他の下線</w:t>
      </w:r>
      <w:r>
        <w:rPr>
          <w:szCs w:val="21"/>
        </w:rPr>
        <w:br/>
      </w:r>
      <w:r>
        <w:rPr>
          <w:rFonts w:hint="eastAsia"/>
          <w:szCs w:val="21"/>
        </w:rPr>
        <w:t>▼を左クリックすると</w:t>
      </w:r>
    </w:p>
    <w:p w:rsidR="00A7439A" w:rsidRDefault="00A7439A" w:rsidP="00A7439A">
      <w:pPr>
        <w:ind w:left="210" w:hangingChars="100" w:hanging="210"/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6A33A179" wp14:editId="59C696C4">
            <wp:extent cx="3086100" cy="3495675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39A" w:rsidRDefault="00A7439A" w:rsidP="00A7439A">
      <w:pPr>
        <w:shd w:val="clear" w:color="auto" w:fill="FFFFFF" w:themeFill="background1"/>
        <w:jc w:val="center"/>
        <w:rPr>
          <w:szCs w:val="21"/>
        </w:rPr>
      </w:pPr>
      <w:r>
        <w:rPr>
          <w:rFonts w:hint="eastAsia"/>
          <w:szCs w:val="21"/>
        </w:rPr>
        <w:t>好きな下線を左クリックで選択</w:t>
      </w:r>
    </w:p>
    <w:p w:rsidR="00A7439A" w:rsidRDefault="00A7439A" w:rsidP="00C173C9">
      <w:pPr>
        <w:shd w:val="clear" w:color="auto" w:fill="FFFFFF" w:themeFill="background1"/>
        <w:jc w:val="left"/>
        <w:rPr>
          <w:szCs w:val="21"/>
        </w:rPr>
      </w:pPr>
    </w:p>
    <w:p w:rsidR="00A7439A" w:rsidRDefault="00A7439A" w:rsidP="00A7439A">
      <w:pPr>
        <w:shd w:val="clear" w:color="auto" w:fill="FFFFFF" w:themeFill="background1"/>
        <w:jc w:val="left"/>
        <w:rPr>
          <w:szCs w:val="21"/>
        </w:rPr>
      </w:pPr>
    </w:p>
    <w:p w:rsidR="00A7439A" w:rsidRPr="000C1850" w:rsidRDefault="00A7439A" w:rsidP="00A7439A">
      <w:pPr>
        <w:shd w:val="clear" w:color="auto" w:fill="FFFFFF" w:themeFill="background1"/>
        <w:jc w:val="left"/>
      </w:pPr>
    </w:p>
    <w:p w:rsidR="00381076" w:rsidRPr="00A7439A" w:rsidRDefault="00381076">
      <w:bookmarkStart w:id="0" w:name="_GoBack"/>
      <w:bookmarkEnd w:id="0"/>
    </w:p>
    <w:sectPr w:rsidR="00381076" w:rsidRPr="00A7439A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FD8" w:rsidRDefault="00033FD8" w:rsidP="00C173C9">
      <w:pPr>
        <w:spacing w:line="240" w:lineRule="auto"/>
      </w:pPr>
      <w:r>
        <w:separator/>
      </w:r>
    </w:p>
  </w:endnote>
  <w:endnote w:type="continuationSeparator" w:id="0">
    <w:p w:rsidR="00033FD8" w:rsidRDefault="00033FD8" w:rsidP="00C173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FD8" w:rsidRDefault="00033FD8" w:rsidP="00C173C9">
      <w:pPr>
        <w:spacing w:line="240" w:lineRule="auto"/>
      </w:pPr>
      <w:r>
        <w:separator/>
      </w:r>
    </w:p>
  </w:footnote>
  <w:footnote w:type="continuationSeparator" w:id="0">
    <w:p w:rsidR="00033FD8" w:rsidRDefault="00033FD8" w:rsidP="00C173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FE1"/>
    <w:multiLevelType w:val="hybridMultilevel"/>
    <w:tmpl w:val="B6D49622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20EF1AE3"/>
    <w:multiLevelType w:val="hybridMultilevel"/>
    <w:tmpl w:val="864EE5A6"/>
    <w:lvl w:ilvl="0" w:tplc="57D281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77A07A3C"/>
    <w:multiLevelType w:val="hybridMultilevel"/>
    <w:tmpl w:val="653663B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39A"/>
    <w:rsid w:val="00033FD8"/>
    <w:rsid w:val="00381076"/>
    <w:rsid w:val="00A7439A"/>
    <w:rsid w:val="00C1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39A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39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A7439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7439A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73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73C9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C173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73C9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39A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39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A7439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7439A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73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73C9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C173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73C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2011-06-22T03:36:00Z</dcterms:created>
  <dcterms:modified xsi:type="dcterms:W3CDTF">2011-08-01T01:17:00Z</dcterms:modified>
</cp:coreProperties>
</file>