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88315" w14:textId="77777777" w:rsidR="00AA1E72" w:rsidRDefault="00AA1E72" w:rsidP="00AA1E7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E1D6B0" wp14:editId="7BF5DFA5">
                <wp:simplePos x="0" y="0"/>
                <wp:positionH relativeFrom="column">
                  <wp:posOffset>2258060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83DBC" w14:textId="0D4CD95E" w:rsidR="00AA1E72" w:rsidRDefault="00AA1E72" w:rsidP="00AA1E7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DE5B4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DE5B4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DE5B4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1D6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77.8pt;margin-top:-.9pt;width:309.25pt;height:13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SKIwIAAPwDAAAOAAAAZHJzL2Uyb0RvYy54bWysU82O0zAQviPxDpbvNG1Z+hM1XS1dFSEt&#10;LNLCAziOk1gkHst2m5RjK614CF4B7ZnnyYswdtpSLTeED5bH4/k83zczi+u2rshWGCtBJXQ0GFIi&#10;FIdMqiKhXz6vX80osY6pjFWgREJ3wtLr5csXi0bHYgwlVJkwBEGUjRud0NI5HUeR5aWomR2AFgqd&#10;OZiaOTRNEWWGNYheV9F4OJxEDZhMG+DCWry97Z10GfDzXHB3n+dWOFIlFHNzYTdhT/0eLRcsLgzT&#10;peTHNNg/ZFEzqfDTM9Qtc4xsjPwLqpbcgIXcDTjUEeS55CJwQDaj4TM2DyXTInBBcaw+y2T/Hyz/&#10;uP1kiMwSOqFEsRpL1B0eu/3Pbv+rO3wn3eFHdzh0+ye0ycTL1WgbY9SDxjjXvoUWyx6oW30H/Ksl&#10;ClYlU4W4MQaaUrAM0x35yOgitMexHiRtPkCG/7KNgwDU5qb2WqI6BNGxbLtzqUTrCMfL1/Px9Gr6&#10;hhKOvtF0OJqFWkYsPkVrY907ATXxh4QabIWAzrZ31vlsWHx64j+zUMlsLasqGKZIV5UhW4Ztsw4r&#10;EHj2rFL+sQIf1iP6m0DTM+s5ujZtj7KlkO2QsIG+DXFs8FCC+UZJgy2YUIUzQkn1XqFk06vxHPm5&#10;YMxmc5TBXDrSCwdTHGES6ijpjyvX9/hGG1mU+MupRDco8loG/r4afUbHnLHFgizHcfA9fGmHV3+G&#10;dvkbAAD//wMAUEsDBBQABgAIAAAAIQCyUoND3wAAAAkBAAAPAAAAZHJzL2Rvd25yZXYueG1sTI8x&#10;T8MwEIV3JP6DdUhsrZOSFJrmUlWVWFgQLQubG7tORHy2bDcN/fWYiY6n+/Te9+rNZAY2Kh96Swj5&#10;PAOmqLWyJ43weXidvQALUZAUgyWF8KMCbJr7u1pU0l7oQ437qFkKoVAJhC5GV3Ee2k4ZEebWKUq/&#10;k/VGxHR6zaUXlxRuBr7IsiU3oqfU0Amndp1qv/dng3DVxerL9bkftwddFNG9X992HPHxYdqugUU1&#10;xX8Y/vSTOjTJ6WjPJAMbEJ7KcplQhFmeJiRg9VzkwI4IizID3tT8dkHzCwAA//8DAFBLAQItABQA&#10;BgAIAAAAIQC2gziS/gAAAOEBAAATAAAAAAAAAAAAAAAAAAAAAABbQ29udGVudF9UeXBlc10ueG1s&#10;UEsBAi0AFAAGAAgAAAAhADj9If/WAAAAlAEAAAsAAAAAAAAAAAAAAAAALwEAAF9yZWxzLy5yZWxz&#10;UEsBAi0AFAAGAAgAAAAhAPywNIojAgAA/AMAAA4AAAAAAAAAAAAAAAAALgIAAGRycy9lMm9Eb2Mu&#10;eG1sUEsBAi0AFAAGAAgAAAAhALJSg0PfAAAACQEAAA8AAAAAAAAAAAAAAAAAfQQAAGRycy9kb3du&#10;cmV2LnhtbFBLBQYAAAAABAAEAPMAAACJBQAAAAA=&#10;" stroked="f">
                <v:textbox style="mso-fit-shape-to-text:t" inset="5.85pt,.7pt,5.85pt,.7pt">
                  <w:txbxContent>
                    <w:p w14:paraId="2EE83DBC" w14:textId="0D4CD95E" w:rsidR="00AA1E72" w:rsidRDefault="00AA1E72" w:rsidP="00AA1E7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DE5B41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DE5B41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DE5B4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「図形」で絵を描く―④</w:t>
      </w:r>
    </w:p>
    <w:p w14:paraId="1E9514C3" w14:textId="77777777" w:rsidR="00AA1E72" w:rsidRDefault="00AA1E72" w:rsidP="00AA1E72">
      <w:pPr>
        <w:spacing w:line="340" w:lineRule="exact"/>
        <w:rPr>
          <w:b/>
          <w:sz w:val="28"/>
          <w:szCs w:val="28"/>
        </w:rPr>
      </w:pPr>
    </w:p>
    <w:p w14:paraId="584A50E9" w14:textId="77777777" w:rsidR="00AA1E72" w:rsidRPr="00AA1E72" w:rsidRDefault="00AA1E72" w:rsidP="00AA1E72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AA1E72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14:paraId="360ECCD8" w14:textId="77777777" w:rsidR="00AA1E72" w:rsidRPr="00293664" w:rsidRDefault="00AA1E72" w:rsidP="00AA1E72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14:paraId="70D537E8" w14:textId="77777777" w:rsidR="00AA1E72" w:rsidRPr="00AA1E72" w:rsidRDefault="00AA1E72" w:rsidP="00AA1E72">
      <w:pPr>
        <w:spacing w:line="340" w:lineRule="exact"/>
        <w:jc w:val="center"/>
        <w:rPr>
          <w:b/>
          <w:sz w:val="24"/>
          <w:szCs w:val="24"/>
        </w:rPr>
      </w:pPr>
      <w:r w:rsidRPr="00AA1E72">
        <w:rPr>
          <w:rFonts w:hint="eastAsia"/>
          <w:b/>
          <w:sz w:val="24"/>
          <w:szCs w:val="24"/>
        </w:rPr>
        <w:t>変更したい図形を左クリックで</w:t>
      </w:r>
      <w:r w:rsidRPr="00AA1E72">
        <w:rPr>
          <w:rFonts w:hint="eastAsia"/>
          <w:b/>
          <w:color w:val="FF0000"/>
          <w:sz w:val="24"/>
          <w:szCs w:val="24"/>
        </w:rPr>
        <w:t>選択する事</w:t>
      </w:r>
      <w:r w:rsidRPr="00AA1E72">
        <w:rPr>
          <w:rFonts w:hint="eastAsia"/>
          <w:b/>
          <w:sz w:val="24"/>
          <w:szCs w:val="24"/>
        </w:rPr>
        <w:t>を忘れないで下さい</w:t>
      </w:r>
    </w:p>
    <w:p w14:paraId="3ECEBD63" w14:textId="77777777" w:rsidR="00AA1E72" w:rsidRDefault="00AA1E72" w:rsidP="00AA1E7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1C444D6B" w14:textId="77777777" w:rsidR="00AA1E72" w:rsidRPr="00B23C6E" w:rsidRDefault="00AA1E72" w:rsidP="00AA1E7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35ABC2B" w14:textId="77777777" w:rsidR="00AA1E72" w:rsidRPr="00B23C6E" w:rsidRDefault="00AA1E72" w:rsidP="00AA1E72">
      <w:pPr>
        <w:shd w:val="clear" w:color="auto" w:fill="CC99FF"/>
        <w:tabs>
          <w:tab w:val="center" w:pos="5499"/>
          <w:tab w:val="left" w:pos="6540"/>
        </w:tabs>
        <w:jc w:val="center"/>
        <w:rPr>
          <w:szCs w:val="21"/>
        </w:rPr>
        <w:sectPr w:rsidR="00AA1E72" w:rsidRPr="00B23C6E" w:rsidSect="00F52AF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6542" w:type="dxa"/>
        <w:tblLayout w:type="fixed"/>
        <w:tblLook w:val="01E0" w:firstRow="1" w:lastRow="1" w:firstColumn="1" w:lastColumn="1" w:noHBand="0" w:noVBand="0"/>
      </w:tblPr>
      <w:tblGrid>
        <w:gridCol w:w="6542"/>
      </w:tblGrid>
      <w:tr w:rsidR="00AA1E72" w:rsidRPr="00AA1E72" w14:paraId="7EE5B0D5" w14:textId="77777777" w:rsidTr="008D0B24">
        <w:trPr>
          <w:trHeight w:val="3208"/>
        </w:trPr>
        <w:tc>
          <w:tcPr>
            <w:tcW w:w="6542" w:type="dxa"/>
          </w:tcPr>
          <w:p w14:paraId="4AF17D3C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AA1E72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2D5E48CE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道路を描く時、「線」で設定するよりも「四角図形」で描く方が楽です。</w:t>
            </w:r>
          </w:p>
          <w:p w14:paraId="151BD0CB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１．「四角図形」ボタンを</w:t>
            </w:r>
            <w:r w:rsidRPr="00AA1E72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AA1E72">
              <w:rPr>
                <w:rFonts w:hint="eastAsia"/>
                <w:sz w:val="24"/>
                <w:szCs w:val="24"/>
              </w:rPr>
              <w:t>して「</w:t>
            </w:r>
            <w:r w:rsidRPr="00AA1E72">
              <w:rPr>
                <w:rFonts w:hint="eastAsia"/>
                <w:b/>
                <w:sz w:val="24"/>
                <w:szCs w:val="24"/>
              </w:rPr>
              <w:t>道路</w:t>
            </w:r>
            <w:r w:rsidRPr="00AA1E72">
              <w:rPr>
                <w:rFonts w:hint="eastAsia"/>
                <w:sz w:val="24"/>
                <w:szCs w:val="24"/>
              </w:rPr>
              <w:t>」を描きます。</w:t>
            </w:r>
          </w:p>
          <w:p w14:paraId="6725B9EF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次に全てを選択し</w:t>
            </w:r>
            <w:r w:rsidRPr="00AA1E72">
              <w:rPr>
                <w:sz w:val="24"/>
                <w:szCs w:val="24"/>
              </w:rPr>
              <w:object w:dxaOrig="1890" w:dyaOrig="735" w14:anchorId="0F109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5pt;height:36.75pt" o:ole="">
                  <v:imagedata r:id="rId7" o:title=""/>
                </v:shape>
                <o:OLEObject Type="Embed" ProgID="PBrush" ShapeID="_x0000_i1025" DrawAspect="Content" ObjectID="_1665223234" r:id="rId8"/>
              </w:object>
            </w:r>
            <w:r w:rsidRPr="00AA1E72">
              <w:rPr>
                <w:rFonts w:hint="eastAsia"/>
                <w:sz w:val="24"/>
                <w:szCs w:val="24"/>
              </w:rPr>
              <w:t>で色を同時に設定し</w:t>
            </w:r>
          </w:p>
          <w:p w14:paraId="1213CAE7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→選択内で右クリックし「</w:t>
            </w:r>
            <w:r w:rsidRPr="00AA1E72">
              <w:rPr>
                <w:rFonts w:hint="eastAsia"/>
                <w:b/>
                <w:sz w:val="24"/>
                <w:szCs w:val="24"/>
              </w:rPr>
              <w:t>グループ化</w:t>
            </w:r>
            <w:r w:rsidRPr="00AA1E72">
              <w:rPr>
                <w:rFonts w:hint="eastAsia"/>
                <w:sz w:val="24"/>
                <w:szCs w:val="24"/>
              </w:rPr>
              <w:t>」します。</w:t>
            </w:r>
          </w:p>
          <w:p w14:paraId="1C5BBC17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064B6C5E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２．「銀行」を作成します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①四角で図形を作成→色を塗る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②図形内で右クリックし「</w:t>
            </w:r>
            <w:r w:rsidRPr="00AA1E72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AA1E72">
              <w:rPr>
                <w:rFonts w:hint="eastAsia"/>
                <w:sz w:val="24"/>
                <w:szCs w:val="24"/>
              </w:rPr>
              <w:t>」選択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 xml:space="preserve">　「銀行」と入力し→文字を「中央揃え」</w:t>
            </w:r>
          </w:p>
          <w:p w14:paraId="1688F37F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３．「商社」を作成します。</w:t>
            </w:r>
          </w:p>
          <w:p w14:paraId="1EF1FC19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①四角で図形を作成→色を塗る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②図形内で右クリックし「</w:t>
            </w:r>
            <w:r w:rsidRPr="00AA1E72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AA1E72">
              <w:rPr>
                <w:rFonts w:hint="eastAsia"/>
                <w:sz w:val="24"/>
                <w:szCs w:val="24"/>
              </w:rPr>
              <w:t>」選択</w:t>
            </w:r>
          </w:p>
          <w:p w14:paraId="4460FDF5" w14:textId="77777777" w:rsidR="00AA1E72" w:rsidRPr="00AA1E72" w:rsidRDefault="00AA1E72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「縦書き」に変更するには、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その中で</w:t>
            </w:r>
            <w:r w:rsidRPr="00AA1E72">
              <w:rPr>
                <w:rFonts w:hint="eastAsia"/>
                <w:b/>
                <w:sz w:val="24"/>
                <w:szCs w:val="24"/>
              </w:rPr>
              <w:t>右</w:t>
            </w:r>
            <w:r w:rsidRPr="00AA1E72">
              <w:rPr>
                <w:rFonts w:hint="eastAsia"/>
                <w:sz w:val="24"/>
                <w:szCs w:val="24"/>
              </w:rPr>
              <w:t>クリックし→「</w:t>
            </w:r>
            <w:r w:rsidRPr="00AA1E72">
              <w:rPr>
                <w:rFonts w:hint="eastAsia"/>
                <w:b/>
                <w:sz w:val="24"/>
                <w:szCs w:val="24"/>
              </w:rPr>
              <w:t>縦書きと横書き</w:t>
            </w:r>
            <w:r w:rsidRPr="00AA1E72">
              <w:rPr>
                <w:rFonts w:hint="eastAsia"/>
                <w:sz w:val="24"/>
                <w:szCs w:val="24"/>
              </w:rPr>
              <w:t>」を選択します。表示されたメニューより縦書きを左クリックで選択。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sz w:val="24"/>
                <w:szCs w:val="24"/>
              </w:rPr>
              <w:object w:dxaOrig="2505" w:dyaOrig="2115" w14:anchorId="77188C23">
                <v:shape id="_x0000_i1026" type="#_x0000_t75" style="width:125.25pt;height:105.75pt" o:ole="">
                  <v:imagedata r:id="rId9" o:title=""/>
                </v:shape>
                <o:OLEObject Type="Embed" ProgID="PBrush" ShapeID="_x0000_i1026" DrawAspect="Content" ObjectID="_1665223235" r:id="rId10"/>
              </w:object>
            </w:r>
            <w:r w:rsidRPr="00AA1E72">
              <w:rPr>
                <w:rFonts w:hint="eastAsia"/>
                <w:sz w:val="24"/>
                <w:szCs w:val="24"/>
              </w:rPr>
              <w:t xml:space="preserve">　</w:t>
            </w:r>
            <w:r w:rsidRPr="00AA1E72">
              <w:rPr>
                <w:sz w:val="24"/>
                <w:szCs w:val="24"/>
              </w:rPr>
              <w:object w:dxaOrig="2370" w:dyaOrig="2910" w14:anchorId="1D9D97DA">
                <v:shape id="_x0000_i1027" type="#_x0000_t75" style="width:118.5pt;height:145.5pt" o:ole="">
                  <v:imagedata r:id="rId11" o:title=""/>
                </v:shape>
                <o:OLEObject Type="Embed" ProgID="PBrush" ShapeID="_x0000_i1027" DrawAspect="Content" ObjectID="_1665223236" r:id="rId12"/>
              </w:object>
            </w:r>
          </w:p>
          <w:p w14:paraId="7B810DFC" w14:textId="77777777" w:rsidR="00AA1E72" w:rsidRPr="00AA1E72" w:rsidRDefault="00AA1E72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「商社」と入力し→文字を「</w:t>
            </w:r>
            <w:r w:rsidRPr="00AA1E72">
              <w:rPr>
                <w:rFonts w:hint="eastAsia"/>
                <w:b/>
                <w:sz w:val="24"/>
                <w:szCs w:val="24"/>
              </w:rPr>
              <w:t>中央揃え</w:t>
            </w:r>
            <w:r w:rsidRPr="00AA1E72">
              <w:rPr>
                <w:rFonts w:hint="eastAsia"/>
                <w:sz w:val="24"/>
                <w:szCs w:val="24"/>
              </w:rPr>
              <w:t>」</w:t>
            </w:r>
          </w:p>
          <w:p w14:paraId="21028093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４．センターラインを描く</w:t>
            </w:r>
          </w:p>
          <w:p w14:paraId="780B3CF9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 xml:space="preserve">　　①「挿入」から「図形」で「直線」を選択→道路の中央部で</w:t>
            </w:r>
          </w:p>
          <w:p w14:paraId="622F17CA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  <w:bdr w:val="single" w:sz="4" w:space="0" w:color="auto"/>
              </w:rPr>
              <w:t>Ｓｈｉｆｔ</w:t>
            </w:r>
            <w:r w:rsidRPr="00AA1E72">
              <w:rPr>
                <w:rFonts w:hint="eastAsia"/>
                <w:sz w:val="24"/>
                <w:szCs w:val="24"/>
              </w:rPr>
              <w:t>キーを押しながら、引きます。</w:t>
            </w:r>
          </w:p>
          <w:p w14:paraId="43B0799F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 xml:space="preserve">　　②</w:t>
            </w:r>
            <w:r w:rsidRPr="00AA1E72">
              <w:rPr>
                <w:sz w:val="24"/>
                <w:szCs w:val="24"/>
              </w:rPr>
              <w:object w:dxaOrig="1515" w:dyaOrig="420" w14:anchorId="6A0AE085">
                <v:shape id="_x0000_i1028" type="#_x0000_t75" style="width:75.75pt;height:21pt" o:ole="">
                  <v:imagedata r:id="rId13" o:title=""/>
                </v:shape>
                <o:OLEObject Type="Embed" ProgID="PBrush" ShapeID="_x0000_i1028" DrawAspect="Content" ObjectID="_1665223237" r:id="rId14"/>
              </w:object>
            </w:r>
            <w:r w:rsidRPr="00AA1E72">
              <w:rPr>
                <w:rFonts w:hint="eastAsia"/>
                <w:sz w:val="24"/>
                <w:szCs w:val="24"/>
              </w:rPr>
              <w:t>ボタンよりで「線色（白色）」と「線種（破線）」を設定します。</w:t>
            </w:r>
          </w:p>
          <w:p w14:paraId="422A2370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jc w:val="center"/>
              <w:rPr>
                <w:sz w:val="24"/>
                <w:szCs w:val="24"/>
              </w:rPr>
            </w:pPr>
            <w:r w:rsidRPr="00AA1E72">
              <w:rPr>
                <w:sz w:val="24"/>
                <w:szCs w:val="24"/>
              </w:rPr>
              <w:object w:dxaOrig="3420" w:dyaOrig="495" w14:anchorId="0885B32D">
                <v:shape id="_x0000_i1029" type="#_x0000_t75" style="width:171pt;height:24.75pt" o:ole="">
                  <v:imagedata r:id="rId15" o:title=""/>
                </v:shape>
                <o:OLEObject Type="Embed" ProgID="PBrush" ShapeID="_x0000_i1029" DrawAspect="Content" ObjectID="_1665223238" r:id="rId16"/>
              </w:object>
            </w:r>
          </w:p>
          <w:p w14:paraId="44D00318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firstLineChars="300" w:firstLine="723"/>
              <w:rPr>
                <w:b/>
                <w:color w:val="FF0000"/>
                <w:sz w:val="24"/>
                <w:szCs w:val="24"/>
              </w:rPr>
            </w:pPr>
            <w:r w:rsidRPr="00AA1E72">
              <w:rPr>
                <w:rFonts w:hint="eastAsia"/>
                <w:b/>
                <w:color w:val="FF0000"/>
                <w:sz w:val="24"/>
                <w:szCs w:val="24"/>
              </w:rPr>
              <w:t>注）同時にここで、全てを「グループ化」</w:t>
            </w:r>
          </w:p>
          <w:p w14:paraId="7B13922C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５．背景は、四角図形で全てを覆うように描き、色を設定し</w:t>
            </w:r>
          </w:p>
          <w:p w14:paraId="38DB95C0" w14:textId="77777777" w:rsid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→「</w:t>
            </w:r>
            <w:r w:rsidRPr="00AA1E72">
              <w:rPr>
                <w:rFonts w:hint="eastAsia"/>
                <w:b/>
                <w:sz w:val="24"/>
                <w:szCs w:val="24"/>
              </w:rPr>
              <w:t>レイアウト</w:t>
            </w:r>
            <w:r w:rsidRPr="00AA1E72">
              <w:rPr>
                <w:rFonts w:hint="eastAsia"/>
                <w:sz w:val="24"/>
                <w:szCs w:val="24"/>
              </w:rPr>
              <w:t>」メニューから</w:t>
            </w:r>
          </w:p>
          <w:p w14:paraId="5B0CB2A7" w14:textId="77777777" w:rsidR="00AA1E72" w:rsidRDefault="00AA1E72" w:rsidP="00AA1E72">
            <w:pPr>
              <w:tabs>
                <w:tab w:val="center" w:pos="5499"/>
                <w:tab w:val="left" w:pos="6540"/>
              </w:tabs>
              <w:ind w:leftChars="200" w:left="420" w:firstLineChars="100" w:firstLine="24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「配置」で「</w:t>
            </w:r>
            <w:r w:rsidRPr="00AA1E72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AA1E72">
              <w:rPr>
                <w:rFonts w:hint="eastAsia"/>
                <w:sz w:val="24"/>
                <w:szCs w:val="24"/>
              </w:rPr>
              <w:t>」を選択。</w:t>
            </w:r>
          </w:p>
          <w:p w14:paraId="112E8A96" w14:textId="77777777" w:rsidR="00AA1E72" w:rsidRPr="00AA1E72" w:rsidRDefault="00AA1E72" w:rsidP="00AA1E72">
            <w:pPr>
              <w:tabs>
                <w:tab w:val="center" w:pos="5499"/>
                <w:tab w:val="left" w:pos="6540"/>
              </w:tabs>
              <w:ind w:leftChars="200" w:left="420" w:firstLineChars="100" w:firstLine="240"/>
              <w:rPr>
                <w:sz w:val="24"/>
                <w:szCs w:val="24"/>
              </w:rPr>
            </w:pPr>
          </w:p>
          <w:p w14:paraId="41874EC5" w14:textId="77777777" w:rsidR="00AA1E72" w:rsidRPr="00AA1E72" w:rsidRDefault="00AA1E72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A1E72">
              <w:rPr>
                <w:rFonts w:hint="eastAsia"/>
                <w:sz w:val="24"/>
                <w:szCs w:val="24"/>
              </w:rPr>
              <w:t>最後に全てを「</w:t>
            </w:r>
            <w:r w:rsidRPr="00AA1E72">
              <w:rPr>
                <w:rFonts w:hint="eastAsia"/>
                <w:b/>
                <w:sz w:val="24"/>
                <w:szCs w:val="24"/>
              </w:rPr>
              <w:t>グループ化</w:t>
            </w:r>
            <w:r w:rsidRPr="00AA1E72">
              <w:rPr>
                <w:rFonts w:hint="eastAsia"/>
                <w:sz w:val="24"/>
                <w:szCs w:val="24"/>
              </w:rPr>
              <w:t>」して「完成」です。</w:t>
            </w:r>
          </w:p>
        </w:tc>
      </w:tr>
    </w:tbl>
    <w:p w14:paraId="4CBDD057" w14:textId="77777777" w:rsidR="00AA1E72" w:rsidRPr="00AA1E72" w:rsidRDefault="00AA1E72" w:rsidP="00AA1E72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8EE8847" w14:textId="77777777" w:rsidR="00AA1E72" w:rsidRPr="00AA1E72" w:rsidRDefault="00AA1E72" w:rsidP="00AA1E72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AA1E72">
        <w:rPr>
          <w:rFonts w:hint="eastAsia"/>
          <w:sz w:val="24"/>
          <w:szCs w:val="24"/>
        </w:rPr>
        <w:t>《以下に、左の方法で図形絵を作成してみましょう》</w:t>
      </w:r>
    </w:p>
    <w:p w14:paraId="61EECA22" w14:textId="77777777" w:rsidR="00AA1E72" w:rsidRDefault="00AA1E72" w:rsidP="00AA1E72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2291C89C" wp14:editId="4DC9D253">
            <wp:extent cx="2943225" cy="2857500"/>
            <wp:effectExtent l="19050" t="0" r="9525" b="0"/>
            <wp:docPr id="608" name="図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CD58FD" w14:textId="77777777" w:rsidR="00AA1E72" w:rsidRDefault="00AA1E72" w:rsidP="00AA1E72">
      <w:pPr>
        <w:tabs>
          <w:tab w:val="center" w:pos="5499"/>
          <w:tab w:val="left" w:pos="6540"/>
        </w:tabs>
      </w:pPr>
    </w:p>
    <w:p w14:paraId="00DBA533" w14:textId="77777777" w:rsidR="00AA1E72" w:rsidRPr="00CB7F70" w:rsidRDefault="00AA1E72" w:rsidP="00AA1E72">
      <w:pPr>
        <w:tabs>
          <w:tab w:val="center" w:pos="5499"/>
          <w:tab w:val="left" w:pos="6540"/>
        </w:tabs>
        <w:rPr>
          <w:szCs w:val="21"/>
        </w:rPr>
      </w:pPr>
    </w:p>
    <w:p w14:paraId="055D4D5A" w14:textId="77777777" w:rsidR="00AA1E72" w:rsidRDefault="00AA1E72" w:rsidP="00AA1E7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6A932" wp14:editId="78E5C458">
                <wp:simplePos x="0" y="0"/>
                <wp:positionH relativeFrom="column">
                  <wp:posOffset>810895</wp:posOffset>
                </wp:positionH>
                <wp:positionV relativeFrom="paragraph">
                  <wp:posOffset>2516505</wp:posOffset>
                </wp:positionV>
                <wp:extent cx="2009775" cy="0"/>
                <wp:effectExtent l="0" t="19050" r="952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EF057" id="直線コネクタ 7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85pt,198.15pt" to="222.1pt,1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yAU9AEAACUEAAAOAAAAZHJzL2Uyb0RvYy54bWysU0uOEzEQ3SNxB8t70slIQ4ZWOrOYaNgg&#10;iPgcwHGX05b8k23SyTasuQAcggVILDlMFnMNyu7PMDNICMTG7bJfvar3yr243GtFduCDtKais8mU&#10;EjDc1tJsK/ru7fWTC0pCZKZmyhqo6AECvVw+frRoXQlntrGqBk+QxISydRVtYnRlUQTegGZhYh0Y&#10;vBTWaxYx9Nui9qxFdq2Ks+n0adFaXztvOYSAp6vuki4zvxDA4yshAkSiKoq9xbz6vG7SWiwXrNx6&#10;5hrJ+zbYP3ShmTRYdKRascjIey8fUGnJvQ1WxAm3urBCSA5ZA6qZTe+pedMwB1kLmhPcaFP4f7T8&#10;5W7tiawrOqfEMI0juvn87eb7p9Px6+nDx9Pxy+n4g8yTT60LJcKvzNr3UXBrn0Tvhdfpi3LIPnt7&#10;GL2FfSQcD3FYz+bzc0r4cFfcJjof4nOwmqRNRZU0STYr2e5FiFgMoQMkHStDWmS8OEe+FAerZH0t&#10;lcpBejpwpTzZMRz6ZjtLzSPDHVSiW7HQdKAadz1KGQQnqZ24vIsHBV3d1yDQLJQz6wrfrcU4BxOH&#10;esogOqUJ7GxMnP45scenVMhP+G+Sx4xc2Zo4JmtprP9d9bgfWhYdfnCg050s2Nj6kMeercG3mB3t&#10;/5v02H+Nc/rt3738CQAA//8DAFBLAwQUAAYACAAAACEA7XXXId8AAAALAQAADwAAAGRycy9kb3du&#10;cmV2LnhtbEyPy07DMBBF90j8gzVI7KiNG/UR4lQIhMSim7Y8tm4yJBH2OIrdNvD1HSQkWN6ZqzNn&#10;itXonTjiELtABm4nCgRSFeqOGgMvu6ebBYiYLNXWBUIDXxhhVV5eFDavw4k2eNymRjCEYm4NtCn1&#10;uZSxatHbOAk9Eu8+wuBt4jg0sh7sieHeSa3UTHrbEV9obY8PLVaf24Nnito1r/rt8Xkt/Vq/L761&#10;WyptzPXVeH8HIuGY/srwo8/qULLTPhyojsJx1vM5Vw1Ml7MpCG5kWaZB7H8nsizk/x/KMwAAAP//&#10;AwBQSwECLQAUAAYACAAAACEAtoM4kv4AAADhAQAAEwAAAAAAAAAAAAAAAAAAAAAAW0NvbnRlbnRf&#10;VHlwZXNdLnhtbFBLAQItABQABgAIAAAAIQA4/SH/1gAAAJQBAAALAAAAAAAAAAAAAAAAAC8BAABf&#10;cmVscy8ucmVsc1BLAQItABQABgAIAAAAIQBQ/yAU9AEAACUEAAAOAAAAAAAAAAAAAAAAAC4CAABk&#10;cnMvZTJvRG9jLnhtbFBLAQItABQABgAIAAAAIQDtddch3wAAAAsBAAAPAAAAAAAAAAAAAAAAAE4E&#10;AABkcnMvZG93bnJldi54bWxQSwUGAAAAAAQABADzAAAAWgUAAAAA&#10;" strokecolor="white [3212]" strokeweight="2.25pt">
                <v:stroke dashstyle="dash" joinstyle="miter"/>
              </v:line>
            </w:pict>
          </mc:Fallback>
        </mc:AlternateContent>
      </w:r>
    </w:p>
    <w:p w14:paraId="676D3589" w14:textId="77777777" w:rsidR="00AA1E72" w:rsidRDefault="00AA1E72" w:rsidP="00AA1E72"/>
    <w:p w14:paraId="63ABA4D0" w14:textId="77777777" w:rsidR="000D01FC" w:rsidRDefault="00DE5B41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CDAE7" w14:textId="77777777" w:rsidR="00DE5B41" w:rsidRDefault="00DE5B41" w:rsidP="00DE5B41">
      <w:pPr>
        <w:spacing w:line="240" w:lineRule="auto"/>
      </w:pPr>
      <w:r>
        <w:separator/>
      </w:r>
    </w:p>
  </w:endnote>
  <w:endnote w:type="continuationSeparator" w:id="0">
    <w:p w14:paraId="782D309B" w14:textId="77777777" w:rsidR="00DE5B41" w:rsidRDefault="00DE5B41" w:rsidP="00DE5B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696AD" w14:textId="77777777" w:rsidR="00DE5B41" w:rsidRDefault="00DE5B41" w:rsidP="00DE5B41">
      <w:pPr>
        <w:spacing w:line="240" w:lineRule="auto"/>
      </w:pPr>
      <w:r>
        <w:separator/>
      </w:r>
    </w:p>
  </w:footnote>
  <w:footnote w:type="continuationSeparator" w:id="0">
    <w:p w14:paraId="24A39991" w14:textId="77777777" w:rsidR="00DE5B41" w:rsidRDefault="00DE5B41" w:rsidP="00DE5B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E72"/>
    <w:rsid w:val="003E3AF7"/>
    <w:rsid w:val="00AA1E72"/>
    <w:rsid w:val="00BE7B72"/>
    <w:rsid w:val="00DE5B4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2175AE"/>
  <w15:chartTrackingRefBased/>
  <w15:docId w15:val="{9AC65DC2-6A8C-4863-9FDE-99CC95D3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E7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1E7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5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B4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DE5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B4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2020-10-26T04:07:00Z</dcterms:created>
  <dcterms:modified xsi:type="dcterms:W3CDTF">2020-10-26T04:07:00Z</dcterms:modified>
</cp:coreProperties>
</file>